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 Условия и порядок предоставления субсидий субъектам малого предпринимательства на поддержку социального предпринимательства</w:t>
      </w:r>
    </w:p>
    <w:p w:rsidR="009101E8" w:rsidRPr="009101E8" w:rsidRDefault="009101E8" w:rsidP="009101E8">
      <w:pPr>
        <w:pStyle w:val="Default"/>
        <w:jc w:val="center"/>
        <w:rPr>
          <w:sz w:val="18"/>
          <w:szCs w:val="18"/>
        </w:rPr>
      </w:pPr>
      <w:r w:rsidRPr="009101E8">
        <w:rPr>
          <w:sz w:val="18"/>
          <w:szCs w:val="18"/>
        </w:rPr>
        <w:t>35.1. Общие положения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 xml:space="preserve">35.1.1. Настоящий порядок определяет условия конкурсного отбора субъектов малого предпринимательства для предоставления субсидий на поддержку социального предпринимательства в целях возмещения понесенных расходов. </w:t>
      </w:r>
    </w:p>
    <w:p w:rsidR="009101E8" w:rsidRPr="009101E8" w:rsidRDefault="009101E8" w:rsidP="009101E8">
      <w:pPr>
        <w:pStyle w:val="Default"/>
        <w:jc w:val="both"/>
        <w:rPr>
          <w:sz w:val="18"/>
          <w:szCs w:val="18"/>
        </w:rPr>
      </w:pPr>
      <w:r w:rsidRPr="009101E8">
        <w:rPr>
          <w:sz w:val="18"/>
          <w:szCs w:val="18"/>
        </w:rPr>
        <w:t>35.1.2. Уполномоченной организацией по предоставлению государственной поддержки является государственное казенное учреждение</w:t>
      </w:r>
      <w:r>
        <w:rPr>
          <w:sz w:val="18"/>
          <w:szCs w:val="18"/>
        </w:rPr>
        <w:t xml:space="preserve"> </w:t>
      </w:r>
      <w:r w:rsidRPr="009101E8">
        <w:rPr>
          <w:color w:val="auto"/>
          <w:sz w:val="18"/>
          <w:szCs w:val="18"/>
        </w:rPr>
        <w:t xml:space="preserve">Республики Саха (Якутия) «Центр поддержки предпринимательства Республики Саха (Якутия)».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35.1.3. Субсидия предоставляется по конкурсу на безвозмездной основе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 </w:t>
      </w:r>
    </w:p>
    <w:p w:rsidR="009101E8" w:rsidRPr="009101E8" w:rsidRDefault="009101E8" w:rsidP="00EC34A5">
      <w:pPr>
        <w:pStyle w:val="Default"/>
        <w:jc w:val="center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>35.2.Условия предоставления субсидии</w:t>
      </w:r>
    </w:p>
    <w:p w:rsidR="00EB3B1A" w:rsidRPr="00EB3B1A" w:rsidRDefault="00EB3B1A" w:rsidP="00EB3B1A">
      <w:pPr>
        <w:pStyle w:val="Default"/>
        <w:rPr>
          <w:sz w:val="20"/>
          <w:szCs w:val="20"/>
        </w:rPr>
      </w:pPr>
      <w:r w:rsidRPr="00EB3B1A">
        <w:rPr>
          <w:sz w:val="20"/>
          <w:szCs w:val="20"/>
        </w:rPr>
        <w:t xml:space="preserve">35.2.1. В конкурсном отборе принимают участие субъекты малого предпринимательства, принявшие на себя следующие обязательства. </w:t>
      </w:r>
    </w:p>
    <w:p w:rsidR="00EB3B1A" w:rsidRPr="00EB3B1A" w:rsidRDefault="00EB3B1A" w:rsidP="00EB3B1A">
      <w:pPr>
        <w:pStyle w:val="Default"/>
        <w:jc w:val="both"/>
        <w:rPr>
          <w:color w:val="auto"/>
          <w:sz w:val="20"/>
          <w:szCs w:val="20"/>
        </w:rPr>
      </w:pPr>
      <w:r w:rsidRPr="00EB3B1A">
        <w:rPr>
          <w:sz w:val="20"/>
          <w:szCs w:val="20"/>
        </w:rPr>
        <w:t>Создание (развитие) социального предпринимательства, которое является социально ответственной деятельностью</w:t>
      </w:r>
      <w:r>
        <w:rPr>
          <w:sz w:val="28"/>
          <w:szCs w:val="28"/>
        </w:rPr>
        <w:t xml:space="preserve"> </w:t>
      </w:r>
      <w:r w:rsidRPr="00EB3B1A">
        <w:rPr>
          <w:sz w:val="20"/>
          <w:szCs w:val="20"/>
        </w:rPr>
        <w:t>субъектов малого и среднего</w:t>
      </w:r>
      <w:r>
        <w:rPr>
          <w:sz w:val="28"/>
          <w:szCs w:val="28"/>
        </w:rPr>
        <w:t xml:space="preserve"> </w:t>
      </w:r>
      <w:r w:rsidRPr="00EB3B1A">
        <w:rPr>
          <w:sz w:val="20"/>
          <w:szCs w:val="20"/>
        </w:rPr>
        <w:t>предпринимательства, направленное на решение социальных проблем, в том числе обеспечивающих выполнение следующих условий:</w:t>
      </w:r>
    </w:p>
    <w:p w:rsidR="00EB3B1A" w:rsidRPr="00EB3B1A" w:rsidRDefault="00EB3B1A" w:rsidP="009101E8">
      <w:pPr>
        <w:pStyle w:val="Default"/>
        <w:jc w:val="both"/>
        <w:rPr>
          <w:color w:val="auto"/>
          <w:sz w:val="20"/>
          <w:szCs w:val="20"/>
        </w:rPr>
      </w:pPr>
      <w:proofErr w:type="gramStart"/>
      <w:r w:rsidRPr="00EB3B1A">
        <w:rPr>
          <w:sz w:val="20"/>
          <w:szCs w:val="20"/>
        </w:rPr>
        <w:t>а) обеспечивают занятость инвалидов, женщин, имеющих детей в возрасте до 7 (семи) лет, сирот, выпускников детских домов, людей пенсионного возраста, лиц, находящихся в трудной жизненной ситуации (далее социально незащищенные группы граждан), а также лиц, освобожденных из мест лишения свободы в течение 2 (двух) лет, предшествующих дате проведения конкурсного отбора, при условии, что среднесписочная численность указанных категорий граждан среди их работников</w:t>
      </w:r>
      <w:proofErr w:type="gramEnd"/>
      <w:r w:rsidRPr="00EB3B1A">
        <w:rPr>
          <w:sz w:val="20"/>
          <w:szCs w:val="20"/>
        </w:rPr>
        <w:t xml:space="preserve"> составляет не менее 50%; а доля в фонде оплаты труда - не менее 25%;</w:t>
      </w:r>
    </w:p>
    <w:p w:rsidR="00EB3B1A" w:rsidRPr="00EB3B1A" w:rsidRDefault="00EB3B1A" w:rsidP="00EB3B1A">
      <w:pPr>
        <w:pStyle w:val="Default"/>
        <w:jc w:val="both"/>
        <w:rPr>
          <w:sz w:val="20"/>
          <w:szCs w:val="20"/>
        </w:rPr>
      </w:pPr>
      <w:r w:rsidRPr="00EB3B1A">
        <w:rPr>
          <w:sz w:val="20"/>
          <w:szCs w:val="20"/>
        </w:rPr>
        <w:t xml:space="preserve">б) реализуют предоставление услуг (производство товаров) в следующих сферах деятельности: </w:t>
      </w:r>
    </w:p>
    <w:p w:rsidR="00EB3B1A" w:rsidRPr="00EB3B1A" w:rsidRDefault="00EB3B1A" w:rsidP="00EB3B1A">
      <w:pPr>
        <w:pStyle w:val="Default"/>
        <w:ind w:firstLine="284"/>
        <w:jc w:val="both"/>
        <w:rPr>
          <w:sz w:val="20"/>
          <w:szCs w:val="20"/>
        </w:rPr>
      </w:pPr>
      <w:r w:rsidRPr="00EB3B1A">
        <w:rPr>
          <w:sz w:val="20"/>
          <w:szCs w:val="20"/>
        </w:rPr>
        <w:t xml:space="preserve">содействие профессиональной ориентации и трудоустройству, включая содействие </w:t>
      </w:r>
      <w:proofErr w:type="spellStart"/>
      <w:r w:rsidRPr="00EB3B1A">
        <w:rPr>
          <w:sz w:val="20"/>
          <w:szCs w:val="20"/>
        </w:rPr>
        <w:t>самозанятости</w:t>
      </w:r>
      <w:proofErr w:type="spellEnd"/>
      <w:r w:rsidRPr="00EB3B1A">
        <w:rPr>
          <w:sz w:val="20"/>
          <w:szCs w:val="20"/>
        </w:rPr>
        <w:t xml:space="preserve"> социально незащищенных групп граждан; </w:t>
      </w:r>
    </w:p>
    <w:p w:rsidR="00EB3B1A" w:rsidRPr="00EB3B1A" w:rsidRDefault="00EB3B1A" w:rsidP="00EB3B1A">
      <w:pPr>
        <w:pStyle w:val="Default"/>
        <w:ind w:firstLine="284"/>
        <w:jc w:val="both"/>
        <w:rPr>
          <w:sz w:val="20"/>
          <w:szCs w:val="20"/>
        </w:rPr>
      </w:pPr>
      <w:r w:rsidRPr="00EB3B1A">
        <w:rPr>
          <w:sz w:val="20"/>
          <w:szCs w:val="20"/>
        </w:rPr>
        <w:t xml:space="preserve">социальное обслуживание социально незащищенных групп граждан и семей с детьми в области здравоохранения, физической культуры и массового спорта, проведение занятий в детских и молодежных кружках, секциях, студиях; </w:t>
      </w:r>
    </w:p>
    <w:p w:rsidR="00EB3B1A" w:rsidRPr="00EB3B1A" w:rsidRDefault="00EB3B1A" w:rsidP="00EB3B1A">
      <w:pPr>
        <w:pStyle w:val="Default"/>
        <w:ind w:firstLine="284"/>
        <w:jc w:val="both"/>
        <w:rPr>
          <w:sz w:val="20"/>
          <w:szCs w:val="20"/>
        </w:rPr>
      </w:pPr>
      <w:r w:rsidRPr="00EB3B1A">
        <w:rPr>
          <w:sz w:val="20"/>
          <w:szCs w:val="20"/>
        </w:rPr>
        <w:t xml:space="preserve">организация социального туризма – экскурсионно-познавательных туров для социально незащищенных групп граждан; </w:t>
      </w:r>
    </w:p>
    <w:p w:rsidR="00EB3B1A" w:rsidRPr="00EB3B1A" w:rsidRDefault="00EB3B1A" w:rsidP="00EB3B1A">
      <w:pPr>
        <w:pStyle w:val="Default"/>
        <w:ind w:firstLine="284"/>
        <w:jc w:val="both"/>
        <w:rPr>
          <w:color w:val="auto"/>
          <w:sz w:val="20"/>
          <w:szCs w:val="20"/>
        </w:rPr>
      </w:pPr>
      <w:r w:rsidRPr="00EB3B1A">
        <w:rPr>
          <w:sz w:val="20"/>
          <w:szCs w:val="20"/>
        </w:rPr>
        <w:t>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EB3B1A" w:rsidRPr="00EB3B1A" w:rsidRDefault="00EB3B1A" w:rsidP="00EB3B1A">
      <w:pPr>
        <w:pStyle w:val="Default"/>
        <w:ind w:firstLine="284"/>
        <w:jc w:val="both"/>
        <w:rPr>
          <w:sz w:val="20"/>
          <w:szCs w:val="20"/>
        </w:rPr>
      </w:pPr>
      <w:r w:rsidRPr="00EB3B1A">
        <w:rPr>
          <w:sz w:val="20"/>
          <w:szCs w:val="20"/>
        </w:rPr>
        <w:t xml:space="preserve">производство и (или) реализация медицинской техники, протезно-ортопедических изделий, а также технических средств, включая автомототранспорт, материалы, которые могут быть использованы исключительно для профилактики инвалидности или реабилитации инвалидов; </w:t>
      </w:r>
    </w:p>
    <w:p w:rsidR="00EB3B1A" w:rsidRPr="00EB3B1A" w:rsidRDefault="00EB3B1A" w:rsidP="00EB3B1A">
      <w:pPr>
        <w:pStyle w:val="Default"/>
        <w:ind w:firstLine="284"/>
        <w:jc w:val="both"/>
        <w:rPr>
          <w:sz w:val="20"/>
          <w:szCs w:val="20"/>
        </w:rPr>
      </w:pPr>
      <w:r w:rsidRPr="00EB3B1A">
        <w:rPr>
          <w:sz w:val="20"/>
          <w:szCs w:val="20"/>
        </w:rPr>
        <w:t xml:space="preserve">обеспечение культурно-просветительской деятельности (театры, школы-студии, музыкальные учреждения, творческие мастерские); </w:t>
      </w:r>
    </w:p>
    <w:p w:rsidR="00EB3B1A" w:rsidRDefault="00EB3B1A" w:rsidP="00EB3B1A">
      <w:pPr>
        <w:pStyle w:val="Default"/>
        <w:ind w:firstLine="284"/>
        <w:jc w:val="both"/>
        <w:rPr>
          <w:sz w:val="20"/>
          <w:szCs w:val="20"/>
        </w:rPr>
      </w:pPr>
      <w:r w:rsidRPr="00EB3B1A">
        <w:rPr>
          <w:sz w:val="20"/>
          <w:szCs w:val="20"/>
        </w:rPr>
        <w:t>предоставление образовательных услуг социально незащищенным группам граждан;</w:t>
      </w:r>
    </w:p>
    <w:p w:rsidR="00EB3B1A" w:rsidRPr="00EB3B1A" w:rsidRDefault="00EB3B1A" w:rsidP="00EB3B1A">
      <w:pPr>
        <w:pStyle w:val="Default"/>
        <w:ind w:firstLine="284"/>
        <w:rPr>
          <w:sz w:val="20"/>
          <w:szCs w:val="20"/>
        </w:rPr>
      </w:pPr>
      <w:r w:rsidRPr="00EB3B1A">
        <w:rPr>
          <w:sz w:val="20"/>
          <w:szCs w:val="20"/>
        </w:rPr>
        <w:lastRenderedPageBreak/>
        <w:t xml:space="preserve">содействие вовлечению в социально-активную деятельность социально незащищенных групп граждан, а также лиц, освобожденных из мест лишения свободы в течение 2 (двух) лет и лиц, страдающих наркоманией и алкоголизмом); </w:t>
      </w:r>
    </w:p>
    <w:p w:rsidR="00EB3B1A" w:rsidRPr="00EB3B1A" w:rsidRDefault="00EB3B1A" w:rsidP="00EB3B1A">
      <w:pPr>
        <w:pStyle w:val="Default"/>
        <w:ind w:firstLine="284"/>
        <w:jc w:val="both"/>
        <w:rPr>
          <w:color w:val="auto"/>
          <w:sz w:val="20"/>
          <w:szCs w:val="20"/>
        </w:rPr>
      </w:pPr>
      <w:r w:rsidRPr="00EB3B1A">
        <w:rPr>
          <w:sz w:val="20"/>
          <w:szCs w:val="20"/>
        </w:rPr>
        <w:t>профилактика социально опасных форм поведения граждан.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35.2.2. Максимальный размер субсидии составляет </w:t>
      </w:r>
      <w:r w:rsidR="00EB3B1A" w:rsidRPr="00EB3B1A">
        <w:rPr>
          <w:sz w:val="20"/>
          <w:szCs w:val="20"/>
        </w:rPr>
        <w:t xml:space="preserve">1,0 (один) </w:t>
      </w:r>
      <w:proofErr w:type="spellStart"/>
      <w:proofErr w:type="gramStart"/>
      <w:r w:rsidR="00EB3B1A" w:rsidRPr="00EB3B1A">
        <w:rPr>
          <w:sz w:val="20"/>
          <w:szCs w:val="20"/>
        </w:rPr>
        <w:t>млн</w:t>
      </w:r>
      <w:proofErr w:type="spellEnd"/>
      <w:proofErr w:type="gramEnd"/>
      <w:r w:rsidR="00EB3B1A" w:rsidRPr="00EB3B1A">
        <w:rPr>
          <w:sz w:val="20"/>
          <w:szCs w:val="20"/>
        </w:rPr>
        <w:t xml:space="preserve"> рублей</w:t>
      </w:r>
      <w:r w:rsidRPr="009101E8">
        <w:rPr>
          <w:color w:val="auto"/>
          <w:sz w:val="18"/>
          <w:szCs w:val="18"/>
        </w:rPr>
        <w:t xml:space="preserve"> на одного субъекта социального предпринимательства- получателя поддержки, обеспечившего фактическое </w:t>
      </w:r>
      <w:proofErr w:type="spellStart"/>
      <w:r w:rsidRPr="009101E8">
        <w:rPr>
          <w:color w:val="auto"/>
          <w:sz w:val="18"/>
          <w:szCs w:val="18"/>
        </w:rPr>
        <w:t>софинансирование</w:t>
      </w:r>
      <w:proofErr w:type="spellEnd"/>
      <w:r w:rsidRPr="009101E8">
        <w:rPr>
          <w:color w:val="auto"/>
          <w:sz w:val="18"/>
          <w:szCs w:val="18"/>
        </w:rPr>
        <w:t xml:space="preserve"> расходов в размере не менее 15% от суммы получаемой субсидии.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35.2.3. Субсидии предоставляются на безвозмездной основе на возмещение части расходов: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по содержанию рабочего помещения, в том числе расходы на аренду помещения, электроэнергию, жилищно-коммунальные;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по приобретению оборудования и инвентаря, в том числе офисного, производственного, спортивного и иного оборудования и инвентаря; </w:t>
      </w:r>
    </w:p>
    <w:p w:rsidR="009101E8" w:rsidRPr="009101E8" w:rsidRDefault="009101E8" w:rsidP="009101E8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- связанные с непосредственной реализацией проектов социальной направленности, в том числе рекламные, производственные, транспортные и иные виды расходов. </w:t>
      </w:r>
    </w:p>
    <w:p w:rsidR="001C621F" w:rsidRDefault="009101E8" w:rsidP="001C621F">
      <w:pPr>
        <w:pStyle w:val="Default"/>
        <w:jc w:val="both"/>
        <w:rPr>
          <w:color w:val="auto"/>
          <w:sz w:val="18"/>
          <w:szCs w:val="18"/>
        </w:rPr>
      </w:pPr>
      <w:r w:rsidRPr="009101E8">
        <w:rPr>
          <w:color w:val="auto"/>
          <w:sz w:val="18"/>
          <w:szCs w:val="18"/>
        </w:rPr>
        <w:t xml:space="preserve">35.2.4.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труда и социального развития Республики Саха (Якутия), общественных объединений предпринимателей Республики Саха (Якутия). 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r w:rsidRPr="001C621F">
        <w:rPr>
          <w:sz w:val="18"/>
          <w:szCs w:val="18"/>
        </w:rPr>
        <w:t>35.3. Перечень документов,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 w:rsidRPr="001C621F">
        <w:rPr>
          <w:sz w:val="18"/>
          <w:szCs w:val="18"/>
        </w:rPr>
        <w:t>предоставляемых</w:t>
      </w:r>
      <w:proofErr w:type="gramEnd"/>
      <w:r w:rsidRPr="001C621F">
        <w:rPr>
          <w:sz w:val="18"/>
          <w:szCs w:val="18"/>
        </w:rPr>
        <w:t xml:space="preserve"> для участия в конкурсном отборе</w:t>
      </w:r>
    </w:p>
    <w:p w:rsidR="001C621F" w:rsidRPr="001C621F" w:rsidRDefault="001C621F" w:rsidP="001C621F">
      <w:pPr>
        <w:pStyle w:val="Default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35.3.1. Для получения субсидии, в дополнение к пункту 1.1.12 настоящего Порядка, </w:t>
      </w:r>
      <w:proofErr w:type="gramStart"/>
      <w:r w:rsidRPr="001C621F">
        <w:rPr>
          <w:sz w:val="18"/>
          <w:szCs w:val="18"/>
        </w:rPr>
        <w:t>предоставляются следующие документы</w:t>
      </w:r>
      <w:proofErr w:type="gramEnd"/>
      <w:r w:rsidRPr="001C621F">
        <w:rPr>
          <w:sz w:val="18"/>
          <w:szCs w:val="18"/>
        </w:rPr>
        <w:t xml:space="preserve"> за период с 01 января предыдущего календарного года по момент подачи конкурсной заявки: </w:t>
      </w:r>
    </w:p>
    <w:p w:rsidR="001C621F" w:rsidRPr="001C621F" w:rsidRDefault="001C621F" w:rsidP="001C621F">
      <w:pPr>
        <w:pStyle w:val="Default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1) документы, подтверждающие социальную направленность; </w:t>
      </w:r>
    </w:p>
    <w:p w:rsidR="001C621F" w:rsidRPr="001C621F" w:rsidRDefault="001C621F" w:rsidP="001C621F">
      <w:pPr>
        <w:pStyle w:val="Default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2) документы, подтверждающие фактически понесённые расходы, подтверждающие осуществленные расходы, указанные в п. 35.2.3: </w:t>
      </w:r>
    </w:p>
    <w:p w:rsidR="001C621F" w:rsidRPr="001C621F" w:rsidRDefault="001C621F" w:rsidP="001C621F">
      <w:pPr>
        <w:pStyle w:val="Default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с созданием и содержанием комфортных условий для трудовой деятельности, в том числе приобретение оборудования и инвентаря (офисного, производственного, спортивного и иного оборудования и инвентаря), используемого непосредственно указанными категориями; </w:t>
      </w:r>
    </w:p>
    <w:p w:rsidR="001C621F" w:rsidRPr="001C621F" w:rsidRDefault="001C621F" w:rsidP="001C621F">
      <w:pPr>
        <w:pStyle w:val="Default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с содержанием рабочего помещения (расходы на аренду помещений, электроэнергию, жилищно-коммунальные); </w:t>
      </w:r>
    </w:p>
    <w:p w:rsidR="001C621F" w:rsidRPr="001C621F" w:rsidRDefault="001C621F" w:rsidP="001C621F">
      <w:pPr>
        <w:pStyle w:val="Default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с непосредственной реализацией проектов социальной направленности: рекламные, производственные, транспортные и иные виды расходов; </w:t>
      </w:r>
    </w:p>
    <w:p w:rsidR="001C621F" w:rsidRDefault="001C621F" w:rsidP="001C621F">
      <w:pPr>
        <w:pStyle w:val="Default"/>
        <w:jc w:val="both"/>
        <w:rPr>
          <w:color w:val="auto"/>
          <w:sz w:val="18"/>
          <w:szCs w:val="18"/>
        </w:rPr>
      </w:pPr>
      <w:r w:rsidRPr="001C621F">
        <w:rPr>
          <w:sz w:val="18"/>
          <w:szCs w:val="18"/>
        </w:rPr>
        <w:t>3) презентация о социальном предпринимательстве в свободной форме с представлением фото и иных материалов.</w:t>
      </w:r>
    </w:p>
    <w:p w:rsid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>35.3.2. Претендент несет полную ответственность за достоверность представленных документов.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r w:rsidRPr="001C621F">
        <w:rPr>
          <w:sz w:val="18"/>
          <w:szCs w:val="18"/>
        </w:rPr>
        <w:t>35.4. Критерии отбора заявок на получение субсидии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При принятии решения о предоставлении субсидии субъекту малого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1C621F">
          <w:rPr>
            <w:color w:val="0000FF"/>
            <w:sz w:val="18"/>
            <w:szCs w:val="18"/>
          </w:rPr>
          <w:t>п. 1.2.2.6</w:t>
        </w:r>
      </w:hyperlink>
      <w:r w:rsidRPr="001C621F">
        <w:rPr>
          <w:sz w:val="18"/>
          <w:szCs w:val="18"/>
        </w:rPr>
        <w:t xml:space="preserve"> настоящего Порядка.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0" w:name="Par8636"/>
      <w:bookmarkEnd w:id="0"/>
      <w:r w:rsidRPr="001C621F">
        <w:rPr>
          <w:sz w:val="18"/>
          <w:szCs w:val="18"/>
        </w:rPr>
        <w:t>35.5. Порядок возврата субсидии и осуществления контроля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1C621F">
        <w:rPr>
          <w:sz w:val="18"/>
          <w:szCs w:val="18"/>
        </w:rPr>
        <w:t>за целевым и эффективным использованием средств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1C621F">
        <w:rPr>
          <w:sz w:val="18"/>
          <w:szCs w:val="18"/>
        </w:rPr>
        <w:t>государственного бюджета Республики Саха (Якутия)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</w:t>
      </w:r>
      <w:r w:rsidRPr="001C621F">
        <w:rPr>
          <w:sz w:val="18"/>
          <w:szCs w:val="18"/>
        </w:rPr>
        <w:lastRenderedPageBreak/>
        <w:t>Республики Саха (Якутия).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При </w:t>
      </w:r>
      <w:proofErr w:type="spellStart"/>
      <w:r w:rsidRPr="001C621F">
        <w:rPr>
          <w:sz w:val="18"/>
          <w:szCs w:val="18"/>
        </w:rPr>
        <w:t>невозврате</w:t>
      </w:r>
      <w:proofErr w:type="spellEnd"/>
      <w:r w:rsidRPr="001C621F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 xml:space="preserve">Министерство и орган государственного финансового контроля в соответствии со </w:t>
      </w:r>
      <w:hyperlink r:id="rId4" w:history="1">
        <w:r w:rsidRPr="001C621F">
          <w:rPr>
            <w:color w:val="0000FF"/>
            <w:sz w:val="18"/>
            <w:szCs w:val="18"/>
          </w:rPr>
          <w:t>статьей 78</w:t>
        </w:r>
      </w:hyperlink>
      <w:r w:rsidRPr="001C621F">
        <w:rPr>
          <w:sz w:val="18"/>
          <w:szCs w:val="18"/>
        </w:rPr>
        <w:t xml:space="preserve"> Бюджетного кодекса Российской Федерации осуществляет обязательную проверку: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>- достоверности сведений, предоставляемых претендентом на получение субсидии;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>- соблюдение получателем условий, целей и порядка их предоставления.</w:t>
      </w:r>
    </w:p>
    <w:p w:rsidR="001C621F" w:rsidRPr="001C621F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1C621F">
        <w:rPr>
          <w:sz w:val="18"/>
          <w:szCs w:val="18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421BE3" w:rsidRPr="001C621F" w:rsidRDefault="00421BE3" w:rsidP="009101E8">
      <w:pPr>
        <w:jc w:val="both"/>
        <w:rPr>
          <w:sz w:val="18"/>
          <w:szCs w:val="18"/>
        </w:rPr>
      </w:pP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 xml:space="preserve">1.1.12. </w:t>
      </w:r>
      <w:proofErr w:type="gramStart"/>
      <w:r w:rsidRPr="00551B47"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5" w:history="1">
        <w:r w:rsidRPr="00551B47">
          <w:rPr>
            <w:b/>
            <w:color w:val="0000FF"/>
            <w:sz w:val="20"/>
            <w:szCs w:val="20"/>
          </w:rPr>
          <w:t>статьей 4</w:t>
        </w:r>
      </w:hyperlink>
      <w:r w:rsidRPr="00551B47"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 w:rsidRPr="00551B47">
        <w:rPr>
          <w:b/>
          <w:sz w:val="20"/>
          <w:szCs w:val="20"/>
        </w:rPr>
        <w:t xml:space="preserve"> </w:t>
      </w:r>
      <w:proofErr w:type="gramStart"/>
      <w:r w:rsidRPr="00551B47">
        <w:rPr>
          <w:b/>
          <w:sz w:val="20"/>
          <w:szCs w:val="20"/>
        </w:rPr>
        <w:t>развитии</w:t>
      </w:r>
      <w:proofErr w:type="gramEnd"/>
      <w:r w:rsidRPr="00551B47"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заявление на оказание государственной поддержки;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551B47">
          <w:rPr>
            <w:color w:val="0000FF"/>
            <w:sz w:val="20"/>
            <w:szCs w:val="20"/>
          </w:rPr>
          <w:t>п. 1.1.11</w:t>
        </w:r>
      </w:hyperlink>
      <w:r w:rsidRPr="00551B47">
        <w:rPr>
          <w:sz w:val="20"/>
          <w:szCs w:val="20"/>
        </w:rPr>
        <w:t xml:space="preserve"> настоящего Порядка</w:t>
      </w:r>
      <w:r>
        <w:rPr>
          <w:sz w:val="20"/>
          <w:szCs w:val="20"/>
        </w:rPr>
        <w:t xml:space="preserve"> (ФНС, ПФР, ФСС)</w:t>
      </w:r>
      <w:r w:rsidRPr="00551B47">
        <w:rPr>
          <w:sz w:val="20"/>
          <w:szCs w:val="20"/>
        </w:rPr>
        <w:t>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lastRenderedPageBreak/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производство продукции, товаров - 10 баллов;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оказание социально значимых услуг - 7 баллов;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иные направления - 3 балла.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1.2.2.6.2. Место ведения предпринимательской деятельности:</w:t>
      </w:r>
    </w:p>
    <w:p w:rsidR="001C621F" w:rsidRPr="00F9736C" w:rsidRDefault="001C621F" w:rsidP="001C621F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 xml:space="preserve">арктические улусы Республики Саха (Якутия) – 10 баллов; </w:t>
      </w:r>
    </w:p>
    <w:p w:rsidR="001C621F" w:rsidRDefault="001C621F" w:rsidP="001C621F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1C621F" w:rsidRPr="00F9736C" w:rsidRDefault="001C621F" w:rsidP="001C621F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1.2.2.6.3. Среднесписочная численность работников: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- 30 и более - 10 баллов;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от 6 до 29 - 5 баллов;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от 1 до 5 - 1 балл.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1C621F" w:rsidRPr="00551B47" w:rsidRDefault="001C621F" w:rsidP="001C621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1C621F" w:rsidRPr="00551B47" w:rsidRDefault="001C621F" w:rsidP="001C621F">
      <w:pPr>
        <w:rPr>
          <w:sz w:val="20"/>
          <w:szCs w:val="20"/>
        </w:rPr>
      </w:pPr>
    </w:p>
    <w:p w:rsidR="00421BE3" w:rsidRPr="001C621F" w:rsidRDefault="00421BE3" w:rsidP="009101E8">
      <w:pPr>
        <w:jc w:val="both"/>
        <w:rPr>
          <w:sz w:val="18"/>
          <w:szCs w:val="18"/>
        </w:rPr>
      </w:pPr>
    </w:p>
    <w:p w:rsidR="00421BE3" w:rsidRPr="001C621F" w:rsidRDefault="00421BE3" w:rsidP="009101E8">
      <w:pPr>
        <w:jc w:val="both"/>
        <w:rPr>
          <w:sz w:val="18"/>
          <w:szCs w:val="18"/>
        </w:rPr>
      </w:pPr>
    </w:p>
    <w:p w:rsidR="00421BE3" w:rsidRPr="001C621F" w:rsidRDefault="00421BE3" w:rsidP="009101E8">
      <w:pPr>
        <w:jc w:val="both"/>
        <w:rPr>
          <w:sz w:val="18"/>
          <w:szCs w:val="18"/>
        </w:rPr>
      </w:pPr>
    </w:p>
    <w:p w:rsidR="00421BE3" w:rsidRPr="001C621F" w:rsidRDefault="00421BE3" w:rsidP="009101E8">
      <w:pPr>
        <w:jc w:val="both"/>
        <w:rPr>
          <w:sz w:val="18"/>
          <w:szCs w:val="18"/>
        </w:rPr>
      </w:pPr>
    </w:p>
    <w:p w:rsidR="00421BE3" w:rsidRPr="001C621F" w:rsidRDefault="00421BE3" w:rsidP="009101E8">
      <w:pPr>
        <w:jc w:val="both"/>
        <w:rPr>
          <w:sz w:val="18"/>
          <w:szCs w:val="18"/>
        </w:rPr>
      </w:pPr>
    </w:p>
    <w:p w:rsidR="00421BE3" w:rsidRPr="001C621F" w:rsidRDefault="00421BE3" w:rsidP="009101E8">
      <w:pPr>
        <w:jc w:val="both"/>
        <w:rPr>
          <w:b/>
          <w:sz w:val="18"/>
          <w:szCs w:val="18"/>
        </w:rPr>
      </w:pPr>
    </w:p>
    <w:p w:rsidR="00421BE3" w:rsidRPr="001C621F" w:rsidRDefault="00421BE3" w:rsidP="00421BE3">
      <w:pPr>
        <w:jc w:val="center"/>
        <w:rPr>
          <w:sz w:val="18"/>
          <w:szCs w:val="18"/>
        </w:rPr>
      </w:pPr>
    </w:p>
    <w:p w:rsidR="00421BE3" w:rsidRPr="00421BE3" w:rsidRDefault="00421BE3" w:rsidP="00421BE3">
      <w:pPr>
        <w:jc w:val="right"/>
        <w:rPr>
          <w:sz w:val="40"/>
          <w:szCs w:val="40"/>
        </w:rPr>
      </w:pPr>
    </w:p>
    <w:sectPr w:rsidR="00421BE3" w:rsidRPr="00421BE3" w:rsidSect="00421BE3">
      <w:type w:val="continuous"/>
      <w:pgSz w:w="16838" w:h="11906" w:orient="landscape"/>
      <w:pgMar w:top="284" w:right="1134" w:bottom="850" w:left="1134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55964"/>
    <w:rsid w:val="00123427"/>
    <w:rsid w:val="001832A0"/>
    <w:rsid w:val="001A69FA"/>
    <w:rsid w:val="001C621F"/>
    <w:rsid w:val="003971BB"/>
    <w:rsid w:val="004014B9"/>
    <w:rsid w:val="00421BE3"/>
    <w:rsid w:val="00555964"/>
    <w:rsid w:val="00644ED9"/>
    <w:rsid w:val="007E1691"/>
    <w:rsid w:val="0083460C"/>
    <w:rsid w:val="009101E8"/>
    <w:rsid w:val="00B15ABA"/>
    <w:rsid w:val="00CE14DD"/>
    <w:rsid w:val="00D72D46"/>
    <w:rsid w:val="00E75759"/>
    <w:rsid w:val="00EB3B1A"/>
    <w:rsid w:val="00EC34A5"/>
    <w:rsid w:val="00F16F37"/>
    <w:rsid w:val="00F97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01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EC2B3CD300F2199DBF0C9BE5B9E16B56AE8CB20A7CC408F381145BAE95312CD548BE9E20EA3411D2l5B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cp:lastPrinted>2014-07-04T00:01:00Z</cp:lastPrinted>
  <dcterms:created xsi:type="dcterms:W3CDTF">2013-01-21T09:39:00Z</dcterms:created>
  <dcterms:modified xsi:type="dcterms:W3CDTF">2014-08-05T03:34:00Z</dcterms:modified>
</cp:coreProperties>
</file>